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A" w:rsidRDefault="00E4717F" w:rsidP="00E4717F">
      <w:pPr>
        <w:ind w:left="-1418"/>
      </w:pPr>
      <w:r>
        <w:rPr>
          <w:noProof/>
          <w:lang w:eastAsia="ru-RU"/>
        </w:rPr>
        <w:drawing>
          <wp:inline distT="0" distB="0" distL="0" distR="0" wp14:anchorId="6E41B899">
            <wp:extent cx="7041515" cy="15544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17F" w:rsidRDefault="00E4717F" w:rsidP="00E4717F">
      <w:pPr>
        <w:spacing w:line="312" w:lineRule="auto"/>
        <w:ind w:left="-1134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ՀՀ</w:t>
      </w:r>
      <w:r>
        <w:rPr>
          <w:rFonts w:ascii="Sylfaen" w:hAnsi="Sylfaen"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Երևան</w:t>
      </w:r>
      <w:r>
        <w:rPr>
          <w:rFonts w:ascii="Sylfaen" w:hAnsi="Sylfaen"/>
          <w:sz w:val="16"/>
          <w:szCs w:val="16"/>
          <w:lang w:val="hy-AM"/>
        </w:rPr>
        <w:t xml:space="preserve">, 0025, </w:t>
      </w:r>
      <w:r>
        <w:rPr>
          <w:rFonts w:ascii="Sylfaen" w:hAnsi="Sylfaen" w:cs="Sylfaen"/>
          <w:sz w:val="16"/>
          <w:szCs w:val="16"/>
          <w:lang w:val="hy-AM"/>
        </w:rPr>
        <w:t>Ալեք</w:t>
      </w:r>
      <w:r>
        <w:rPr>
          <w:rFonts w:ascii="Sylfaen" w:hAnsi="Sylfaen"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Մանուկյան</w:t>
      </w:r>
      <w:r>
        <w:rPr>
          <w:rFonts w:ascii="Sylfaen" w:hAnsi="Sylfaen"/>
          <w:sz w:val="16"/>
          <w:szCs w:val="16"/>
          <w:lang w:val="hy-AM"/>
        </w:rPr>
        <w:t xml:space="preserve"> 1       ●      Республика Армения, Ереван, 0025, Алека Манукяна 1       ●      1 Alex Manoogian, 0025, Yerevan, Republic of Armenia  (+374 60) 71-00-78,  (+374 60) 71-00-79,   int.rel@ysu.am, www.ysu.am</w:t>
      </w:r>
    </w:p>
    <w:p w:rsidR="00E4717F" w:rsidRDefault="00E4717F" w:rsidP="00E4717F">
      <w:pPr>
        <w:spacing w:line="312" w:lineRule="auto"/>
        <w:rPr>
          <w:rFonts w:ascii="Sylfaen" w:hAnsi="Sylfaen"/>
          <w:sz w:val="16"/>
          <w:szCs w:val="16"/>
          <w:lang w:val="hy-AM"/>
        </w:rPr>
      </w:pPr>
    </w:p>
    <w:p w:rsidR="00E4717F" w:rsidRDefault="00E4717F" w:rsidP="00E4717F">
      <w:pPr>
        <w:jc w:val="right"/>
        <w:rPr>
          <w:rFonts w:ascii="Sylfaen" w:hAnsi="Sylfaen"/>
          <w:sz w:val="16"/>
          <w:szCs w:val="16"/>
          <w:lang w:val="hy-AM"/>
        </w:rPr>
      </w:pPr>
      <w:bookmarkStart w:id="0" w:name="_GoBack"/>
      <w:bookmarkEnd w:id="0"/>
      <w:r>
        <w:rPr>
          <w:rFonts w:ascii="Sylfaen" w:hAnsi="Sylfaen"/>
          <w:sz w:val="16"/>
          <w:szCs w:val="16"/>
          <w:lang w:val="hy-AM"/>
        </w:rPr>
        <w:t xml:space="preserve">№  </w:t>
      </w:r>
      <w:r w:rsidRPr="00A920EE">
        <w:rPr>
          <w:rFonts w:ascii="Sylfaen" w:hAnsi="Sylfaen"/>
          <w:sz w:val="16"/>
          <w:szCs w:val="16"/>
          <w:lang w:val="hy-AM"/>
        </w:rPr>
        <w:t>20</w:t>
      </w:r>
      <w:r w:rsidRPr="00FF5026">
        <w:rPr>
          <w:rFonts w:ascii="Sylfaen" w:hAnsi="Sylfaen"/>
          <w:sz w:val="16"/>
          <w:szCs w:val="16"/>
          <w:lang w:val="hy-AM"/>
        </w:rPr>
        <w:t>2</w:t>
      </w:r>
      <w:r>
        <w:rPr>
          <w:rFonts w:ascii="Sylfaen" w:hAnsi="Sylfaen"/>
          <w:sz w:val="16"/>
          <w:szCs w:val="16"/>
          <w:lang w:val="hy-AM"/>
        </w:rPr>
        <w:t xml:space="preserve"> «__</w:t>
      </w:r>
      <w:r w:rsidRPr="00A920EE">
        <w:rPr>
          <w:rFonts w:ascii="Sylfaen" w:hAnsi="Sylfaen"/>
          <w:sz w:val="16"/>
          <w:szCs w:val="16"/>
          <w:u w:val="single"/>
          <w:lang w:val="hy-AM"/>
        </w:rPr>
        <w:t>2</w:t>
      </w:r>
      <w:r w:rsidRPr="00FF5026">
        <w:rPr>
          <w:rFonts w:ascii="Sylfaen" w:hAnsi="Sylfaen"/>
          <w:sz w:val="16"/>
          <w:szCs w:val="16"/>
          <w:u w:val="single"/>
          <w:lang w:val="hy-AM"/>
        </w:rPr>
        <w:t>6</w:t>
      </w:r>
      <w:r>
        <w:rPr>
          <w:rFonts w:ascii="Sylfaen" w:hAnsi="Sylfaen"/>
          <w:sz w:val="16"/>
          <w:szCs w:val="16"/>
          <w:lang w:val="hy-AM"/>
        </w:rPr>
        <w:t>____»___</w:t>
      </w:r>
      <w:r w:rsidRPr="00FF5026">
        <w:rPr>
          <w:rFonts w:ascii="Sylfaen" w:hAnsi="Sylfaen"/>
          <w:sz w:val="16"/>
          <w:szCs w:val="16"/>
          <w:lang w:val="hy-AM"/>
        </w:rPr>
        <w:t>01</w:t>
      </w:r>
      <w:r>
        <w:rPr>
          <w:rFonts w:ascii="Sylfaen" w:hAnsi="Sylfaen"/>
          <w:sz w:val="16"/>
          <w:szCs w:val="16"/>
          <w:lang w:val="hy-AM"/>
        </w:rPr>
        <w:t>______202</w:t>
      </w:r>
      <w:r w:rsidRPr="00FF5026">
        <w:rPr>
          <w:rFonts w:ascii="Sylfaen" w:hAnsi="Sylfaen"/>
          <w:sz w:val="16"/>
          <w:szCs w:val="16"/>
          <w:lang w:val="hy-AM"/>
        </w:rPr>
        <w:t>1</w:t>
      </w:r>
      <w:r>
        <w:rPr>
          <w:rFonts w:ascii="Sylfaen" w:hAnsi="Sylfaen"/>
          <w:sz w:val="16"/>
          <w:szCs w:val="16"/>
          <w:lang w:val="hy-AM"/>
        </w:rPr>
        <w:t xml:space="preserve"> թ</w:t>
      </w:r>
      <w:r>
        <w:rPr>
          <w:rFonts w:ascii="Sylfaen" w:hAnsi="Sylfaen"/>
          <w:sz w:val="16"/>
          <w:szCs w:val="16"/>
          <w:lang w:val="hy-AM" w:bidi="ar-SY"/>
        </w:rPr>
        <w:t>.</w:t>
      </w:r>
      <w:r>
        <w:rPr>
          <w:rFonts w:ascii="Sylfaen" w:hAnsi="Sylfaen"/>
          <w:sz w:val="16"/>
          <w:szCs w:val="16"/>
          <w:lang w:val="hy-AM"/>
        </w:rPr>
        <w:t xml:space="preserve">  </w:t>
      </w:r>
    </w:p>
    <w:p w:rsidR="00E4717F" w:rsidRPr="00FF5026" w:rsidRDefault="00E4717F" w:rsidP="00E4717F">
      <w:pPr>
        <w:tabs>
          <w:tab w:val="left" w:pos="8280"/>
        </w:tabs>
        <w:ind w:left="-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Արձանագրություն N </w:t>
      </w:r>
      <w:r w:rsidRPr="00A920EE">
        <w:rPr>
          <w:rFonts w:ascii="Sylfaen" w:hAnsi="Sylfaen"/>
          <w:b/>
          <w:lang w:val="hy-AM"/>
        </w:rPr>
        <w:t>20</w:t>
      </w:r>
      <w:r w:rsidRPr="00FF5026">
        <w:rPr>
          <w:rFonts w:ascii="Sylfaen" w:hAnsi="Sylfaen"/>
          <w:b/>
          <w:lang w:val="hy-AM"/>
        </w:rPr>
        <w:t>2</w:t>
      </w:r>
    </w:p>
    <w:p w:rsidR="00E4717F" w:rsidRDefault="00E4717F" w:rsidP="00E4717F">
      <w:pPr>
        <w:tabs>
          <w:tab w:val="left" w:pos="8280"/>
        </w:tabs>
        <w:ind w:left="-567"/>
        <w:jc w:val="center"/>
        <w:rPr>
          <w:rFonts w:ascii="Sylfaen" w:hAnsi="Sylfaen"/>
          <w:b/>
          <w:lang w:val="hy-AM"/>
        </w:rPr>
      </w:pPr>
    </w:p>
    <w:p w:rsidR="00E4717F" w:rsidRDefault="00E4717F" w:rsidP="00E4717F">
      <w:pPr>
        <w:ind w:left="-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ԵՊՀ Միջազգային հարաբերությունների ֆակուլտետի գիտական խորհրդի  </w:t>
      </w:r>
    </w:p>
    <w:p w:rsidR="00E4717F" w:rsidRPr="00A920EE" w:rsidRDefault="00E4717F" w:rsidP="00E4717F">
      <w:pPr>
        <w:ind w:left="-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202</w:t>
      </w:r>
      <w:r w:rsidRPr="00A920EE">
        <w:rPr>
          <w:rFonts w:ascii="Sylfaen" w:hAnsi="Sylfaen"/>
          <w:b/>
          <w:lang w:val="hy-AM"/>
        </w:rPr>
        <w:t>1</w:t>
      </w:r>
      <w:r>
        <w:rPr>
          <w:rFonts w:ascii="Sylfaen" w:hAnsi="Sylfaen"/>
          <w:b/>
          <w:lang w:val="hy-AM"/>
        </w:rPr>
        <w:t xml:space="preserve">թ-ի </w:t>
      </w:r>
      <w:r w:rsidRPr="00A920EE">
        <w:rPr>
          <w:rFonts w:ascii="Sylfaen" w:hAnsi="Sylfaen"/>
          <w:b/>
          <w:lang w:val="hy-AM"/>
        </w:rPr>
        <w:t>հունվարի</w:t>
      </w:r>
      <w:r>
        <w:rPr>
          <w:rFonts w:ascii="Sylfaen" w:hAnsi="Sylfaen"/>
          <w:b/>
          <w:lang w:val="hy-AM"/>
        </w:rPr>
        <w:t xml:space="preserve"> 2</w:t>
      </w:r>
      <w:r w:rsidRPr="00FF5026">
        <w:rPr>
          <w:rFonts w:ascii="Sylfaen" w:hAnsi="Sylfaen"/>
          <w:b/>
          <w:lang w:val="hy-AM"/>
        </w:rPr>
        <w:t>6</w:t>
      </w:r>
      <w:r>
        <w:rPr>
          <w:rFonts w:ascii="Sylfaen" w:hAnsi="Sylfaen" w:cs="Sylfaen"/>
          <w:b/>
          <w:lang w:val="hy-AM"/>
        </w:rPr>
        <w:t xml:space="preserve">-ի </w:t>
      </w:r>
      <w:r>
        <w:rPr>
          <w:rFonts w:ascii="Sylfaen" w:hAnsi="Sylfaen"/>
          <w:b/>
          <w:lang w:val="hy-AM"/>
        </w:rPr>
        <w:t>նիստի</w:t>
      </w:r>
    </w:p>
    <w:p w:rsidR="00E4717F" w:rsidRPr="00A920EE" w:rsidRDefault="00E4717F" w:rsidP="00E4717F">
      <w:pPr>
        <w:ind w:left="-567"/>
        <w:jc w:val="center"/>
        <w:rPr>
          <w:rFonts w:ascii="Sylfaen" w:hAnsi="Sylfaen"/>
          <w:b/>
          <w:lang w:val="hy-AM"/>
        </w:rPr>
      </w:pPr>
      <w:r w:rsidRPr="006642F8">
        <w:rPr>
          <w:rFonts w:ascii="Sylfaen" w:hAnsi="Sylfaen"/>
          <w:b/>
          <w:lang w:val="hy-AM"/>
        </w:rPr>
        <w:t>(Հարցման կարգով)</w:t>
      </w:r>
    </w:p>
    <w:p w:rsidR="00E4717F" w:rsidRDefault="00E4717F" w:rsidP="00E4717F">
      <w:pPr>
        <w:ind w:left="-567"/>
        <w:jc w:val="center"/>
        <w:rPr>
          <w:rFonts w:ascii="Sylfaen" w:hAnsi="Sylfaen"/>
          <w:b/>
          <w:lang w:val="hy-AM"/>
        </w:rPr>
      </w:pPr>
    </w:p>
    <w:p w:rsidR="00E4717F" w:rsidRDefault="00E4717F" w:rsidP="00E4717F">
      <w:pPr>
        <w:ind w:left="-567"/>
        <w:rPr>
          <w:rFonts w:ascii="Sylfaen" w:hAnsi="Sylfaen"/>
          <w:b/>
          <w:lang w:val="hy-AM"/>
        </w:rPr>
      </w:pPr>
      <w:r>
        <w:rPr>
          <w:rFonts w:ascii="Sylfaen" w:hAnsi="Sylfaen"/>
          <w:bCs/>
          <w:lang w:val="hy-AM"/>
        </w:rPr>
        <w:t>Նիստին ներկա էին գիտխորհրդի 2</w:t>
      </w:r>
      <w:r w:rsidRPr="00276988">
        <w:rPr>
          <w:rFonts w:ascii="Sylfaen" w:hAnsi="Sylfaen"/>
          <w:bCs/>
          <w:lang w:val="hy-AM"/>
        </w:rPr>
        <w:t>7</w:t>
      </w:r>
      <w:r>
        <w:rPr>
          <w:rFonts w:ascii="Sylfaen" w:hAnsi="Sylfaen"/>
          <w:bCs/>
          <w:lang w:val="hy-AM"/>
        </w:rPr>
        <w:t xml:space="preserve"> (քսանութ) անդամներից  </w:t>
      </w:r>
      <w:r w:rsidRPr="00E16048">
        <w:rPr>
          <w:rFonts w:ascii="Sylfaen" w:hAnsi="Sylfaen"/>
          <w:bCs/>
          <w:lang w:val="hy-AM"/>
        </w:rPr>
        <w:t>24</w:t>
      </w:r>
      <w:r>
        <w:rPr>
          <w:rFonts w:ascii="Sylfaen" w:hAnsi="Sylfaen"/>
          <w:bCs/>
          <w:lang w:val="hy-AM"/>
        </w:rPr>
        <w:t>-ը:</w:t>
      </w:r>
    </w:p>
    <w:p w:rsidR="00E4717F" w:rsidRPr="00C611DF" w:rsidRDefault="00E4717F" w:rsidP="00E4717F">
      <w:pPr>
        <w:ind w:left="-567"/>
        <w:rPr>
          <w:rFonts w:ascii="Sylfaen" w:hAnsi="Sylfaen"/>
          <w:b/>
          <w:sz w:val="23"/>
          <w:szCs w:val="23"/>
          <w:lang w:val="hy-AM"/>
        </w:rPr>
      </w:pPr>
    </w:p>
    <w:p w:rsidR="00E4717F" w:rsidRPr="00D9237A" w:rsidRDefault="00E4717F" w:rsidP="00E4717F">
      <w:pPr>
        <w:pStyle w:val="ListParagraph"/>
        <w:numPr>
          <w:ilvl w:val="0"/>
          <w:numId w:val="1"/>
        </w:numPr>
        <w:ind w:left="-567"/>
        <w:jc w:val="both"/>
        <w:rPr>
          <w:rFonts w:ascii="Sylfaen" w:hAnsi="Sylfaen" w:cs="GHEA Grapalat"/>
          <w:lang w:val="hy-AM"/>
        </w:rPr>
      </w:pPr>
      <w:r w:rsidRPr="00D9237A">
        <w:rPr>
          <w:rFonts w:ascii="Sylfaen" w:hAnsi="Sylfaen" w:cs="GHEA Grapalat"/>
          <w:lang w:val="hy-AM"/>
        </w:rPr>
        <w:t xml:space="preserve">ԵՊՀ Հանրային կառավարման ամբիոնի ասիստենտ, ք.գ.թ. Կ. Ալթունյանի ղեկավարությամբ </w:t>
      </w:r>
      <w:r w:rsidRPr="00D9237A">
        <w:rPr>
          <w:rFonts w:ascii="Sylfaen" w:hAnsi="Sylfaen" w:cs="GHEA Grapalat"/>
          <w:b/>
          <w:lang w:val="hy-AM"/>
        </w:rPr>
        <w:t>«Կադրային քաղաքականություն. արդի կադրային կառուցակարգերի ներդրման ուղիները ՀՀ հանրային ծառայության համակարգում»</w:t>
      </w:r>
      <w:r w:rsidRPr="00D9237A">
        <w:rPr>
          <w:rFonts w:ascii="Sylfaen" w:hAnsi="Sylfaen" w:cs="GHEA Grapalat"/>
          <w:lang w:val="hy-AM"/>
        </w:rPr>
        <w:t xml:space="preserve"> վերնագրով ՀՀ ԿԳՄՍՆ Գիտության կոմիտեի կողմից ֆինանսավորվող թեմատիկ հետազոտությունների մրցույթի մասնակցության երաշխավորության մասին հարցը / զեկ.՝ գիտ. քարտուղար Գ. Բալասանյան/:</w:t>
      </w:r>
    </w:p>
    <w:p w:rsidR="00E4717F" w:rsidRPr="00D9237A" w:rsidRDefault="00E4717F" w:rsidP="00E4717F">
      <w:pPr>
        <w:pStyle w:val="ListParagraph"/>
        <w:numPr>
          <w:ilvl w:val="0"/>
          <w:numId w:val="1"/>
        </w:numPr>
        <w:ind w:left="-567"/>
        <w:jc w:val="both"/>
        <w:rPr>
          <w:rFonts w:ascii="Sylfaen" w:hAnsi="Sylfaen" w:cs="GHEA Grapalat"/>
          <w:lang w:val="hy-AM"/>
        </w:rPr>
      </w:pPr>
      <w:r w:rsidRPr="00D9237A">
        <w:rPr>
          <w:rFonts w:ascii="Sylfaen" w:hAnsi="Sylfaen" w:cs="GHEA Grapalat"/>
          <w:lang w:val="hy-AM"/>
        </w:rPr>
        <w:t>Ընթացիկ հարցեր:</w:t>
      </w:r>
    </w:p>
    <w:p w:rsidR="00E4717F" w:rsidRDefault="00E4717F" w:rsidP="00E4717F">
      <w:pPr>
        <w:spacing w:line="276" w:lineRule="auto"/>
        <w:ind w:left="-567"/>
        <w:rPr>
          <w:rFonts w:ascii="Sylfaen" w:hAnsi="Sylfaen"/>
          <w:b/>
        </w:rPr>
      </w:pPr>
    </w:p>
    <w:p w:rsidR="00E4717F" w:rsidRDefault="00E4717F" w:rsidP="00E4717F">
      <w:pPr>
        <w:spacing w:line="276" w:lineRule="auto"/>
        <w:ind w:left="-567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Խորհուրդը որոշեց.</w:t>
      </w:r>
    </w:p>
    <w:p w:rsidR="00E4717F" w:rsidRPr="00D9237A" w:rsidRDefault="00E4717F" w:rsidP="00E4717F">
      <w:pPr>
        <w:pStyle w:val="ListParagraph"/>
        <w:numPr>
          <w:ilvl w:val="0"/>
          <w:numId w:val="2"/>
        </w:numPr>
        <w:ind w:left="-567"/>
        <w:jc w:val="both"/>
        <w:rPr>
          <w:rFonts w:ascii="Sylfaen" w:hAnsi="Sylfaen"/>
          <w:b/>
          <w:i/>
          <w:lang w:val="hy-AM"/>
        </w:rPr>
      </w:pPr>
      <w:r w:rsidRPr="00D9237A">
        <w:rPr>
          <w:rFonts w:ascii="Sylfaen" w:hAnsi="Sylfaen" w:cs="Sylfaen"/>
          <w:lang w:val="hy-AM"/>
        </w:rPr>
        <w:t>Երաշխավորել</w:t>
      </w:r>
      <w:r w:rsidRPr="00D9237A">
        <w:rPr>
          <w:rFonts w:ascii="Sylfaen" w:hAnsi="Sylfaen"/>
          <w:lang w:val="hy-AM"/>
        </w:rPr>
        <w:t xml:space="preserve"> </w:t>
      </w:r>
      <w:r w:rsidRPr="00D9237A">
        <w:rPr>
          <w:rFonts w:ascii="Sylfaen" w:hAnsi="Sylfaen" w:cs="GHEA Grapalat"/>
          <w:lang w:val="hy-AM"/>
        </w:rPr>
        <w:t xml:space="preserve">ԵՊՀ Հանրային կառավարման ամբիոնի ասիստենտ, ք.գ.թ. Կ. Ալթունյանի ղեկավարությամբ </w:t>
      </w:r>
      <w:r w:rsidRPr="00D9237A">
        <w:rPr>
          <w:rFonts w:ascii="Sylfaen" w:hAnsi="Sylfaen" w:cs="GHEA Grapalat"/>
          <w:b/>
          <w:lang w:val="hy-AM"/>
        </w:rPr>
        <w:t>«Կադրային քաղաքականություն. արդի կադրային կառուցակարգերի ներդրման ուղիները ՀՀ հանրային ծառայության համակարգում»</w:t>
      </w:r>
      <w:r w:rsidRPr="00D9237A">
        <w:rPr>
          <w:rFonts w:ascii="Sylfaen" w:hAnsi="Sylfaen" w:cs="GHEA Grapalat"/>
          <w:lang w:val="hy-AM"/>
        </w:rPr>
        <w:t xml:space="preserve"> վերնագրով թեման ՀՀ ԿԳՄՍՆ Գիտության կոմիտեի կողմից ֆինանսավորվող թեմատիկ հետազոտությունների մրցույթին մասնակցելու համար:</w:t>
      </w:r>
    </w:p>
    <w:p w:rsidR="00E4717F" w:rsidRPr="00380A61" w:rsidRDefault="00E4717F" w:rsidP="00E4717F">
      <w:pPr>
        <w:spacing w:line="360" w:lineRule="auto"/>
        <w:rPr>
          <w:rFonts w:ascii="Sylfaen" w:hAnsi="Sylfaen"/>
          <w:b/>
          <w:i/>
          <w:lang w:val="hy-AM"/>
        </w:rPr>
      </w:pPr>
    </w:p>
    <w:p w:rsidR="00E4717F" w:rsidRDefault="00E4717F" w:rsidP="00E4717F">
      <w:pPr>
        <w:spacing w:line="360" w:lineRule="auto"/>
        <w:ind w:left="-567" w:hanging="1080"/>
        <w:rPr>
          <w:rFonts w:ascii="Sylfaen" w:hAnsi="Sylfaen"/>
          <w:b/>
          <w:i/>
          <w:lang w:val="hy-AM"/>
        </w:rPr>
      </w:pPr>
      <w:r w:rsidRPr="00E4717F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>Գիտական խորհրդի նախագահ, պրոֆեսոր</w:t>
      </w:r>
      <w:r>
        <w:rPr>
          <w:rFonts w:ascii="Sylfaen" w:hAnsi="Sylfaen"/>
          <w:b/>
          <w:i/>
          <w:lang w:val="hy-AM"/>
        </w:rPr>
        <w:tab/>
      </w:r>
      <w:r>
        <w:rPr>
          <w:rFonts w:ascii="Sylfaen" w:hAnsi="Sylfaen"/>
          <w:b/>
          <w:i/>
          <w:lang w:val="hy-AM"/>
        </w:rPr>
        <w:tab/>
        <w:t xml:space="preserve">         </w:t>
      </w:r>
      <w:r>
        <w:rPr>
          <w:rFonts w:ascii="Sylfaen" w:hAnsi="Sylfaen"/>
          <w:b/>
          <w:i/>
          <w:lang w:val="hy-AM"/>
        </w:rPr>
        <w:tab/>
        <w:t xml:space="preserve">                Գ. Պետրոսյան</w:t>
      </w:r>
    </w:p>
    <w:p w:rsidR="00E4717F" w:rsidRPr="00E4717F" w:rsidRDefault="00E4717F" w:rsidP="00E4717F">
      <w:pPr>
        <w:spacing w:line="360" w:lineRule="auto"/>
        <w:ind w:left="-567" w:hanging="1080"/>
        <w:rPr>
          <w:rFonts w:ascii="Sylfaen" w:hAnsi="Sylfaen"/>
          <w:b/>
          <w:i/>
          <w:lang w:val="hy-AM"/>
        </w:rPr>
      </w:pPr>
      <w:r w:rsidRPr="00E4717F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Գիտական խորհրդի քարտուղար, դոցենտ                                                 Գ. </w:t>
      </w:r>
      <w:r>
        <w:rPr>
          <w:rFonts w:ascii="Sylfaen" w:hAnsi="Sylfaen"/>
          <w:b/>
          <w:i/>
          <w:lang w:val="hy-AM"/>
        </w:rPr>
        <w:t>Բալասանյան</w:t>
      </w:r>
    </w:p>
    <w:p w:rsidR="00E4717F" w:rsidRPr="00E4717F" w:rsidRDefault="00E4717F" w:rsidP="00E4717F">
      <w:pPr>
        <w:ind w:left="-1418"/>
        <w:rPr>
          <w:lang w:val="hy-AM"/>
        </w:rPr>
      </w:pPr>
    </w:p>
    <w:sectPr w:rsidR="00E4717F" w:rsidRPr="00E4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4CAE"/>
    <w:multiLevelType w:val="hybridMultilevel"/>
    <w:tmpl w:val="597C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4903"/>
    <w:multiLevelType w:val="hybridMultilevel"/>
    <w:tmpl w:val="0AB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E"/>
    <w:rsid w:val="004A0DDA"/>
    <w:rsid w:val="00C4532E"/>
    <w:rsid w:val="00E4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166F-3088-4B54-A337-9775A49D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1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2022-04-19T12:53:00Z</dcterms:created>
  <dcterms:modified xsi:type="dcterms:W3CDTF">2022-04-19T12:56:00Z</dcterms:modified>
</cp:coreProperties>
</file>